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291" w:afterLines="50" w:afterAutospacing="0" w:line="560" w:lineRule="exact"/>
        <w:ind w:left="0" w:right="0"/>
        <w:jc w:val="left"/>
        <w:rPr>
          <w:b/>
          <w:bCs w:val="0"/>
          <w:sz w:val="36"/>
          <w:szCs w:val="44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291" w:afterLines="50" w:afterAutospacing="0"/>
        <w:ind w:left="0" w:right="0"/>
        <w:jc w:val="center"/>
        <w:rPr>
          <w:rFonts w:eastAsia="宋体"/>
          <w:b/>
          <w:bCs w:val="0"/>
          <w:sz w:val="44"/>
          <w:szCs w:val="44"/>
          <w:lang w:val="en-US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 w:val="0"/>
          <w:kern w:val="2"/>
          <w:sz w:val="44"/>
          <w:szCs w:val="44"/>
          <w:lang w:val="en-US" w:eastAsia="zh-CN" w:bidi="ar"/>
        </w:rPr>
        <w:t>“</w:t>
      </w:r>
      <w:r>
        <w:rPr>
          <w:rFonts w:hint="eastAsia" w:ascii="Times New Roman" w:hAnsi="Times New Roman" w:eastAsia="宋体" w:cs="宋体"/>
          <w:b/>
          <w:bCs w:val="0"/>
          <w:kern w:val="2"/>
          <w:sz w:val="44"/>
          <w:szCs w:val="44"/>
          <w:lang w:val="en-US" w:eastAsia="zh-CN" w:bidi="ar"/>
        </w:rPr>
        <w:t>深化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44"/>
          <w:szCs w:val="44"/>
          <w:lang w:val="en-US" w:eastAsia="zh-CN" w:bidi="ar"/>
        </w:rPr>
        <w:t>‘</w:t>
      </w:r>
      <w:r>
        <w:rPr>
          <w:rFonts w:hint="eastAsia" w:ascii="Times New Roman" w:hAnsi="Times New Roman" w:eastAsia="宋体" w:cs="宋体"/>
          <w:b/>
          <w:bCs w:val="0"/>
          <w:kern w:val="2"/>
          <w:sz w:val="44"/>
          <w:szCs w:val="44"/>
          <w:lang w:val="en-US" w:eastAsia="zh-CN" w:bidi="ar"/>
        </w:rPr>
        <w:t>三服务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44"/>
          <w:szCs w:val="44"/>
          <w:lang w:val="en-US" w:eastAsia="zh-CN" w:bidi="ar"/>
        </w:rPr>
        <w:t>’</w:t>
      </w:r>
      <w:r>
        <w:rPr>
          <w:rFonts w:hint="eastAsia" w:ascii="Times New Roman" w:hAnsi="Times New Roman" w:eastAsia="宋体" w:cs="宋体"/>
          <w:b/>
          <w:bCs w:val="0"/>
          <w:kern w:val="2"/>
          <w:sz w:val="44"/>
          <w:szCs w:val="44"/>
          <w:lang w:val="en-US" w:eastAsia="zh-CN" w:bidi="ar"/>
        </w:rPr>
        <w:t>、助推开门红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44"/>
          <w:szCs w:val="44"/>
          <w:lang w:val="en-US" w:eastAsia="zh-CN" w:bidi="ar"/>
        </w:rPr>
        <w:t>”</w:t>
      </w:r>
      <w:r>
        <w:rPr>
          <w:rFonts w:hint="eastAsia" w:ascii="Times New Roman" w:hAnsi="Times New Roman" w:eastAsia="宋体" w:cs="宋体"/>
          <w:b/>
          <w:bCs w:val="0"/>
          <w:kern w:val="2"/>
          <w:sz w:val="44"/>
          <w:szCs w:val="44"/>
          <w:lang w:val="en-US" w:eastAsia="zh-CN" w:bidi="ar"/>
        </w:rPr>
        <w:t>活动相关问题困难反馈表</w:t>
      </w:r>
    </w:p>
    <w:bookmarkEnd w:id="0"/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40" w:lineRule="exact"/>
        <w:ind w:left="0" w:right="0"/>
        <w:jc w:val="left"/>
        <w:rPr>
          <w:rFonts w:eastAsia="仿宋"/>
          <w:bCs/>
          <w:sz w:val="24"/>
          <w:szCs w:val="24"/>
          <w:lang w:val="en-US"/>
        </w:rPr>
      </w:pPr>
      <w:r>
        <w:rPr>
          <w:rFonts w:hint="eastAsia" w:ascii="Times New Roman" w:hAnsi="Times New Roman" w:eastAsia="仿宋" w:cs="仿宋"/>
          <w:bCs/>
          <w:kern w:val="2"/>
          <w:sz w:val="24"/>
          <w:szCs w:val="24"/>
          <w:lang w:val="en-US" w:eastAsia="zh-CN" w:bidi="ar"/>
        </w:rPr>
        <w:t>填报处室：</w:t>
      </w:r>
      <w:r>
        <w:rPr>
          <w:rFonts w:hint="default" w:ascii="Times New Roman" w:hAnsi="Times New Roman" w:eastAsia="仿宋" w:cs="Times New Roman"/>
          <w:bCs/>
          <w:kern w:val="2"/>
          <w:sz w:val="24"/>
          <w:szCs w:val="24"/>
          <w:lang w:val="en-US" w:eastAsia="zh-CN" w:bidi="ar"/>
        </w:rPr>
        <w:t xml:space="preserve">                               </w:t>
      </w:r>
      <w:r>
        <w:rPr>
          <w:rFonts w:hint="eastAsia" w:ascii="Times New Roman" w:hAnsi="Times New Roman" w:eastAsia="仿宋" w:cs="仿宋"/>
          <w:bCs/>
          <w:kern w:val="2"/>
          <w:sz w:val="24"/>
          <w:szCs w:val="24"/>
          <w:lang w:val="en-US" w:eastAsia="zh-CN" w:bidi="ar"/>
        </w:rPr>
        <w:t>填报人：</w:t>
      </w:r>
      <w:r>
        <w:rPr>
          <w:rFonts w:hint="default" w:ascii="Times New Roman" w:hAnsi="Times New Roman" w:eastAsia="仿宋" w:cs="Times New Roman"/>
          <w:bCs/>
          <w:kern w:val="2"/>
          <w:sz w:val="24"/>
          <w:szCs w:val="24"/>
          <w:lang w:val="en-US" w:eastAsia="zh-CN" w:bidi="ar"/>
        </w:rPr>
        <w:t xml:space="preserve">                                         </w:t>
      </w:r>
      <w:r>
        <w:rPr>
          <w:rFonts w:hint="eastAsia" w:ascii="Times New Roman" w:hAnsi="Times New Roman" w:eastAsia="仿宋" w:cs="仿宋"/>
          <w:bCs/>
          <w:kern w:val="2"/>
          <w:sz w:val="24"/>
          <w:szCs w:val="24"/>
          <w:lang w:val="en-US" w:eastAsia="zh-CN" w:bidi="ar"/>
        </w:rPr>
        <w:t>走访时间：</w:t>
      </w:r>
    </w:p>
    <w:tbl>
      <w:tblPr>
        <w:tblStyle w:val="3"/>
        <w:tblpPr w:leftFromText="180" w:rightFromText="180" w:vertAnchor="text" w:horzAnchor="margin" w:tblpXSpec="center" w:tblpY="41"/>
        <w:tblW w:w="13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302"/>
        <w:gridCol w:w="1082"/>
        <w:gridCol w:w="701"/>
        <w:gridCol w:w="1515"/>
        <w:gridCol w:w="1465"/>
        <w:gridCol w:w="1967"/>
        <w:gridCol w:w="1561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exac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单位类型</w:t>
            </w:r>
          </w:p>
        </w:tc>
        <w:tc>
          <w:tcPr>
            <w:tcW w:w="3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exac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exac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反映的问题与困难</w:t>
            </w:r>
          </w:p>
        </w:tc>
        <w:tc>
          <w:tcPr>
            <w:tcW w:w="12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291" w:beforeLines="50" w:beforeAutospacing="0" w:after="0" w:afterAutospacing="0" w:line="360" w:lineRule="auto"/>
              <w:ind w:left="0" w:right="0"/>
              <w:jc w:val="right"/>
              <w:rPr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291" w:beforeLines="50" w:beforeAutospacing="0" w:after="0" w:afterAutospacing="0" w:line="360" w:lineRule="auto"/>
              <w:ind w:left="0" w:right="960"/>
              <w:jc w:val="right"/>
              <w:rPr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exac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办理情况</w:t>
            </w:r>
          </w:p>
        </w:tc>
        <w:tc>
          <w:tcPr>
            <w:tcW w:w="12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291" w:beforeLines="50" w:beforeAutospacing="0" w:after="0" w:afterAutospacing="0" w:line="360" w:lineRule="auto"/>
              <w:ind w:left="0" w:right="960"/>
              <w:jc w:val="right"/>
              <w:rPr>
                <w:szCs w:val="3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" w:lineRule="exact"/>
        <w:ind w:left="0" w:right="0"/>
        <w:jc w:val="both"/>
        <w:rPr>
          <w:rFonts w:eastAsia="仿宋"/>
          <w:szCs w:val="32"/>
          <w:lang w:val="en-US"/>
        </w:rPr>
      </w:pPr>
    </w:p>
    <w:p/>
    <w:sectPr>
      <w:pgSz w:w="16838" w:h="11906" w:orient="landscape"/>
      <w:pgMar w:top="1702" w:right="1588" w:bottom="1644" w:left="1588" w:header="851" w:footer="1588" w:gutter="0"/>
      <w:paperSrc/>
      <w:cols w:space="425" w:num="1"/>
      <w:docGrid w:type="linesAndChars" w:linePitch="58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F35D8"/>
    <w:rsid w:val="38C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2020-01-06T01:40:00Z</dcterms:created>
  <dc:creator>Administrator</dc:creator>
  <cp:lastModifiedBy>Administrator</cp:lastModifiedBy>
  <dcterms:modified xsi:type="dcterms:W3CDTF">2020-01-06T01:41:49Z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