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  <w:lang w:bidi="ar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  <w:lang w:bidi="ar"/>
        </w:rPr>
        <w:t>绍兴市科技人才项目经费“包干制”试点申请书</w:t>
      </w:r>
    </w:p>
    <w:bookmarkEnd w:id="0"/>
    <w:tbl>
      <w:tblPr>
        <w:tblStyle w:val="6"/>
        <w:tblpPr w:leftFromText="180" w:rightFromText="180" w:vertAnchor="text" w:horzAnchor="page" w:tblpX="1841" w:tblpY="330"/>
        <w:tblOverlap w:val="never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54"/>
        <w:gridCol w:w="1802"/>
        <w:gridCol w:w="743"/>
        <w:gridCol w:w="187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项目名称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项目编号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“包干制”经费总额（万元）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项目类别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□ 绍兴“名士之乡”英才计划 A+、A类项目</w:t>
            </w:r>
          </w:p>
          <w:p>
            <w:pPr>
              <w:pStyle w:val="2"/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lang w:bidi="ar"/>
              </w:rPr>
              <w:t>□ 绍兴市级基础公益研究科技计划项目</w:t>
            </w:r>
          </w:p>
          <w:p>
            <w:pPr>
              <w:pStyle w:val="2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lang w:bidi="ar"/>
              </w:rPr>
              <w:t xml:space="preserve">□ </w:t>
            </w: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bidi="ar"/>
              </w:rPr>
              <w:t>上年度综合绩效评价前20%共建研究院入选的英才计划项目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承担单位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单位名称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统一社会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信用代码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详细地址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相关负责人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单位负责人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项目负责人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  <w:t>财务负责人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i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  <w:t>试点期限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3"/>
              <w:spacing w:line="340" w:lineRule="exact"/>
              <w:ind w:firstLine="0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  <w:t>经费匡算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40" w:lineRule="exact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  <w:t>指经费使用构成，可另附页。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  <w:t>目标体系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340" w:lineRule="exact"/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  <w:t>包括获得专利、引进人才、成果转化等目标，可另附页。</w:t>
            </w:r>
          </w:p>
          <w:p>
            <w:pPr>
              <w:pStyle w:val="3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  <w:t>保障体系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</w:p>
          <w:p>
            <w:pPr>
              <w:spacing w:line="340" w:lineRule="exact"/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  <w:t>指承担单位现有保障条件，包括重点平台、大型仪器设备、科研团队等，可另附页。</w:t>
            </w:r>
          </w:p>
          <w:p>
            <w:pPr>
              <w:pStyle w:val="2"/>
              <w:spacing w:line="340" w:lineRule="exact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  <w:lang w:bidi="ar"/>
              </w:rPr>
              <w:t>内控体系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pStyle w:val="3"/>
              <w:spacing w:line="340" w:lineRule="exact"/>
              <w:ind w:firstLine="0"/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szCs w:val="21"/>
                <w:lang w:bidi="ar"/>
              </w:rPr>
              <w:t>指项目单独建账情况、承诺书签署情况，经费具体使用流程等，可另附页。</w:t>
            </w:r>
          </w:p>
          <w:p>
            <w:pPr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left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承担单位意见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59" w:beforeLines="100" w:line="340" w:lineRule="exact"/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i/>
                <w:iCs/>
                <w:color w:val="000000"/>
                <w:sz w:val="24"/>
                <w:lang w:bidi="ar"/>
              </w:rPr>
              <w:t>（应明确说明是否同意申报、是否同意落实保障措施等）</w:t>
            </w:r>
          </w:p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3"/>
              <w:spacing w:line="340" w:lineRule="exact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 xml:space="preserve">                                    （ 盖 章 ）</w:t>
            </w:r>
          </w:p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 xml:space="preserve">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left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属地主管部门</w:t>
            </w:r>
          </w:p>
          <w:p>
            <w:pPr>
              <w:pStyle w:val="5"/>
              <w:spacing w:line="340" w:lineRule="exact"/>
              <w:ind w:left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意见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2"/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3"/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 xml:space="preserve">                               （ 盖 章 ）</w:t>
            </w:r>
          </w:p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40" w:lineRule="exact"/>
              <w:ind w:left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市级主管部门</w:t>
            </w:r>
          </w:p>
          <w:p>
            <w:pPr>
              <w:pStyle w:val="5"/>
              <w:spacing w:line="340" w:lineRule="exact"/>
              <w:ind w:left="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>意见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  <w:p>
            <w:pPr>
              <w:pStyle w:val="3"/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 xml:space="preserve">                              （ 盖 章 ）</w:t>
            </w:r>
          </w:p>
          <w:p>
            <w:pPr>
              <w:spacing w:line="340" w:lineRule="exact"/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lang w:bidi="ar"/>
              </w:rPr>
              <w:t xml:space="preserve">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ngXian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D0DB0"/>
    <w:rsid w:val="6E4D0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DengXian" w:hAnsi="DengXian" w:eastAsia="DengXian" w:cs="Times New Roman"/>
      <w:szCs w:val="22"/>
    </w:rPr>
  </w:style>
  <w:style w:type="paragraph" w:styleId="3">
    <w:name w:val="Body Text First Indent"/>
    <w:basedOn w:val="2"/>
    <w:next w:val="1"/>
    <w:qFormat/>
    <w:uiPriority w:val="0"/>
    <w:pPr>
      <w:ind w:firstLine="88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7"/>
    <w:basedOn w:val="1"/>
    <w:next w:val="1"/>
    <w:unhideWhenUsed/>
    <w:qFormat/>
    <w:uiPriority w:val="99"/>
    <w:pPr>
      <w:ind w:left="2520"/>
    </w:p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2023-06-12T08:07:00Z</dcterms:created>
  <dc:creator>阿玦</dc:creator>
  <cp:lastModifiedBy>阿玦</cp:lastModifiedBy>
  <dcterms:modified xsi:type="dcterms:W3CDTF">2023-06-12T08:08:12Z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8FEE77D4A1FA48FC9B62E85472F26409</vt:lpwstr>
  </property>
</Properties>
</file>