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  <w:t>各区、县（市）1-</w:t>
      </w: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  <w:t>月份科技创新主要指标完成情况汇总表</w:t>
      </w:r>
    </w:p>
    <w:bookmarkEnd w:id="0"/>
    <w:tbl>
      <w:tblPr>
        <w:tblStyle w:val="5"/>
        <w:tblW w:w="144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90"/>
        <w:gridCol w:w="2079"/>
        <w:gridCol w:w="1435"/>
        <w:gridCol w:w="1410"/>
        <w:gridCol w:w="1218"/>
        <w:gridCol w:w="1293"/>
        <w:gridCol w:w="1293"/>
        <w:gridCol w:w="1257"/>
        <w:gridCol w:w="1145"/>
        <w:gridCol w:w="11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一级考核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指标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1-</w:t>
            </w: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月份完成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全市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越城区（高新区、袍江开发区）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柯桥区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上虞区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诸暨市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嵊州市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新昌县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滨海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4"/>
                <w:highlight w:val="none"/>
              </w:rPr>
              <w:t>新城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  <w:t>高新技术产业投资额增长（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同比增长%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11.2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-16.9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186.2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-34.7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11.1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29.8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18.5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186.1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增长率全市排位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—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  <w:t>高新技术产业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增加值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  <w:t>增长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同比增长%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10.8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15.1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13.3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.9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12.0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16.3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13.3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49.9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增长率全市排位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  <w:t>—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bidi="ar"/>
              </w:rPr>
              <w:t>7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规模以上工业新产品产值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  <w:t>增长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同比增长%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28.9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.1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40.5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21.5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29.8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35.6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27.4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303.8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增长率全市排位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  <w:t>—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  <w:t>全年认定</w:t>
            </w:r>
            <w:r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  <w:t>高新技术企业数（家）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全年指标（家）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474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70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112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96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95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43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总数（家）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445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56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93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93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84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53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56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完成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  <w:t>率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%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93.9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80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83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96.9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88.4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106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130.2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完成率全市排位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  <w:t>—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spacing w:val="-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pacing w:val="-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12"/>
                <w:sz w:val="24"/>
                <w:szCs w:val="24"/>
                <w:highlight w:val="none"/>
                <w:lang w:eastAsia="zh-CN"/>
              </w:rPr>
              <w:t>新增科技型中小微企业数（家）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全年指标（家）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1200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191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318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186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274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120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92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pacing w:val="-12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-12"/>
                <w:sz w:val="22"/>
                <w:szCs w:val="22"/>
                <w:highlight w:val="none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新增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  <w:t>数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（家）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1360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220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363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191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306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153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106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完成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  <w:t>率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%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113.33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115.18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114.15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102.69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111.68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127.5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115.22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110.53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完成率全市排位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  <w:t>—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新增省级众创空间数（家）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全年指标（家）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新增数（家）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22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完成率全市排位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  <w:t>—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新增市级众创空间数（家）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全年指标（家）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39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7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7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7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新增数（家）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39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完成率全市排位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  <w:t>—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  <w:t>技术交易总额（万元）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全年指标（亿元）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30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5.6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6.8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4.5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6.8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3.9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2.4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包含在上虞区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累计（亿元）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43.79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17.8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8.3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5.0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6.41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4.17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2.08</w:t>
            </w:r>
          </w:p>
        </w:tc>
        <w:tc>
          <w:tcPr>
            <w:tcW w:w="11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完成全年指标%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146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317.9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123.4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111.1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94.3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106.9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86.7</w:t>
            </w:r>
          </w:p>
        </w:tc>
        <w:tc>
          <w:tcPr>
            <w:tcW w:w="11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完成率全市排位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eastAsia="zh-CN"/>
              </w:rPr>
              <w:t>—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3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  <w:t>6</w:t>
            </w:r>
          </w:p>
        </w:tc>
        <w:tc>
          <w:tcPr>
            <w:tcW w:w="11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创新券使用额（万元）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全年指标（万元）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2500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350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450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350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450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350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500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累计（万元）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946.16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15.37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181.35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19.09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81.05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148.25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501.05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highlight w:val="none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highlight w:val="none"/>
              </w:rPr>
            </w:pP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完成率全市排位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  <w:t>—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引进共建研究院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技术转移中心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孵化器团队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eastAsia="zh-CN"/>
              </w:rPr>
              <w:t>数（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家）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新引进数（家）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22"/>
                <w:szCs w:val="22"/>
                <w:highlight w:val="none"/>
                <w:lang w:eastAsia="zh-CN"/>
              </w:rPr>
              <w:t>4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0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highlight w:val="none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840" w:right="0" w:rightChars="0" w:hanging="720" w:hangingChars="3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4"/>
        </w:rPr>
        <w:t>注：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高新技术企业数为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专家评审通过数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，科技型中小微企业数为第一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、二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批认定数加上第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批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拟认定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数；省级众创空间为推荐数；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市级众创空间为拟认定数；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国家级众创空间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今年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未启动申报。</w:t>
      </w:r>
    </w:p>
    <w:p>
      <w:pPr>
        <w:widowControl/>
        <w:ind w:left="141" w:leftChars="-135" w:hanging="424" w:hangingChars="177"/>
        <w:jc w:val="left"/>
        <w:rPr>
          <w:rFonts w:hint="eastAsia" w:ascii="宋体" w:hAnsi="宋体" w:cs="宋体"/>
          <w:kern w:val="0"/>
          <w:sz w:val="24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81804"/>
    <w:rsid w:val="7D4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Cambr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2018-11-02T02:52:00Z</dcterms:created>
  <dc:creator>cf</dc:creator>
  <cp:lastModifiedBy>cf</cp:lastModifiedBy>
  <dcterms:modified xsi:type="dcterms:W3CDTF">2018-11-02T02:52:49Z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